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66" w:rsidRDefault="006C0CC4" w:rsidP="006C0CC4">
      <w:pPr>
        <w:ind w:left="-851"/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</w:pPr>
      <w:r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  <w:t>ПРОЕЗД. 3-Й ПОКРОВСКИЙ, Д. 2</w:t>
      </w:r>
    </w:p>
    <w:p w:rsidR="006C0CC4" w:rsidRDefault="006C0CC4" w:rsidP="006C0CC4">
      <w:pPr>
        <w:ind w:left="-709"/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</w:pPr>
      <w:r>
        <w:rPr>
          <w:rFonts w:ascii="PF_Din_Text_Comp_Pro_Medium" w:hAnsi="PF_Din_Text_Comp_Pro_Medium"/>
          <w:caps/>
          <w:color w:val="A4C961"/>
          <w:sz w:val="36"/>
          <w:szCs w:val="36"/>
          <w:shd w:val="clear" w:color="auto" w:fill="FFFFFF"/>
        </w:rPr>
        <w:t>Отчет 2014</w:t>
      </w:r>
    </w:p>
    <w:p w:rsidR="006C0CC4" w:rsidRPr="006C0CC4" w:rsidRDefault="006C0CC4" w:rsidP="006C0CC4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C0CC4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t>УПРАВЛЕНИЕ ОБЩИМ ИМУЩЕСТВОМ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780"/>
      </w:tblGrid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1732.40</w:t>
            </w: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Доход от управления общим имуществом за отчетный период,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673.90</w:t>
            </w: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Расходы на управление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2318.90</w:t>
            </w: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Задолженность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5913.40</w:t>
            </w: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Взыскано с собственников за услуги управления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0.00</w:t>
            </w:r>
          </w:p>
        </w:tc>
      </w:tr>
      <w:tr w:rsidR="006C0CC4" w:rsidRPr="006C0CC4" w:rsidTr="006C0C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 Выплаты по искам и договорам управления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91"/>
              <w:gridCol w:w="444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компенсации нанесенного ущерба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снижению платы в связи с неоказанием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иски по снижению платы в связи с недопоставкой ресурсов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ремонту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431.00</w:t>
            </w: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Объем работ по благоустройству за отчетный период, тыс. 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0CC4" w:rsidRPr="006C0CC4" w:rsidRDefault="006C0CC4" w:rsidP="006C0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6C0CC4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137.38</w:t>
            </w:r>
          </w:p>
        </w:tc>
      </w:tr>
      <w:tr w:rsidR="006C0CC4" w:rsidRPr="006C0CC4" w:rsidTr="006C0C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Объем привлеченных средств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02"/>
              <w:gridCol w:w="533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субсидии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кредиты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финансирование по договорам лизинга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финансирование по </w:t>
                  </w:r>
                  <w:proofErr w:type="spellStart"/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энергосервисным</w:t>
                  </w:r>
                  <w:proofErr w:type="spellEnd"/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договорам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целевые взносы жителей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иные источники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6C0CC4" w:rsidRDefault="006C0CC4" w:rsidP="006C0CC4">
      <w:pPr>
        <w:ind w:left="-851"/>
      </w:pPr>
    </w:p>
    <w:p w:rsidR="006C0CC4" w:rsidRDefault="006C0CC4" w:rsidP="006C0CC4">
      <w:pPr>
        <w:ind w:left="-851"/>
      </w:pPr>
    </w:p>
    <w:p w:rsidR="006C0CC4" w:rsidRDefault="006C0CC4" w:rsidP="006C0CC4">
      <w:pPr>
        <w:ind w:left="-851"/>
      </w:pPr>
    </w:p>
    <w:p w:rsidR="006C0CC4" w:rsidRPr="006C0CC4" w:rsidRDefault="006C0CC4" w:rsidP="006C0CC4">
      <w:pPr>
        <w:pBdr>
          <w:bottom w:val="single" w:sz="18" w:space="4" w:color="ECECEE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C0CC4">
        <w:rPr>
          <w:rFonts w:ascii="PF_Din_Text_Comp_Pro_Medium" w:eastAsia="Times New Roman" w:hAnsi="PF_Din_Text_Comp_Pro_Medium" w:cs="Arial"/>
          <w:caps/>
          <w:color w:val="A4C961"/>
          <w:sz w:val="36"/>
          <w:szCs w:val="36"/>
          <w:lang w:eastAsia="ru-RU"/>
        </w:rPr>
        <w:lastRenderedPageBreak/>
        <w:t>КОММУНАЛЬНЫЕ УСЛУГИ</w:t>
      </w:r>
    </w:p>
    <w:tbl>
      <w:tblPr>
        <w:tblW w:w="72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</w:tblGrid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1"/>
              <w:gridCol w:w="884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Доход от поставки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1 192.00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1377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383.50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462.90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128.90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216.60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802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Задолженность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3 663.00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4"/>
              <w:gridCol w:w="1571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1488.20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45.22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1222.07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336.59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571.19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5"/>
              <w:gridCol w:w="420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Взыскано с собственников за КУ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2"/>
              <w:gridCol w:w="943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водоотведение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p w:rsidR="006C0CC4" w:rsidRDefault="006C0CC4"/>
          <w:p w:rsidR="006C0CC4" w:rsidRDefault="006C0CC4"/>
          <w:p w:rsidR="006C0CC4" w:rsidRDefault="006C0CC4">
            <w:bookmarkStart w:id="0" w:name="_GoBack"/>
            <w:bookmarkEnd w:id="0"/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5"/>
              <w:gridCol w:w="660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Оплачено КУ по показаниям общедомовых ПУ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888.00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8"/>
              <w:gridCol w:w="1377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312.00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451.80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124.00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6C0CC4" w:rsidRPr="006C0CC4" w:rsidTr="006C0C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240" w:type="dxa"/>
            </w:tcMar>
            <w:vAlign w:val="bottom"/>
            <w:hideMark/>
          </w:tcPr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540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Оплачено ресурсов по счетам на общедомовые нужды за отчетный период, тыс.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b/>
                      <w:bCs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12.00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717171"/>
                <w:sz w:val="24"/>
                <w:szCs w:val="24"/>
                <w:lang w:eastAsia="ru-RU"/>
              </w:rPr>
            </w:pPr>
          </w:p>
          <w:tbl>
            <w:tblPr>
              <w:tblW w:w="7035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2"/>
              <w:gridCol w:w="943"/>
            </w:tblGrid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отопление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электричество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газ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0.00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горячее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8.20</w:t>
                  </w: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shd w:val="clear" w:color="auto" w:fill="FFFFFF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1717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C0CC4" w:rsidRPr="006C0CC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C0CC4" w:rsidRPr="006C0CC4" w:rsidRDefault="006C0CC4" w:rsidP="006C0CC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lang w:eastAsia="ru-RU"/>
                    </w:rPr>
                  </w:pPr>
                  <w:r w:rsidRPr="006C0CC4">
                    <w:rPr>
                      <w:rFonts w:ascii="Times New Roman" w:eastAsia="Times New Roman" w:hAnsi="Times New Roman" w:cs="Times New Roman"/>
                      <w:color w:val="646464"/>
                      <w:sz w:val="24"/>
                      <w:szCs w:val="24"/>
                      <w:shd w:val="clear" w:color="auto" w:fill="FFFFFF"/>
                      <w:lang w:eastAsia="ru-RU"/>
                    </w:rPr>
                    <w:t>4.00</w:t>
                  </w:r>
                </w:p>
              </w:tc>
            </w:tr>
          </w:tbl>
          <w:p w:rsidR="006C0CC4" w:rsidRPr="006C0CC4" w:rsidRDefault="006C0CC4" w:rsidP="006C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6C0CC4" w:rsidRDefault="006C0CC4" w:rsidP="006C0CC4">
      <w:pPr>
        <w:ind w:left="-851"/>
      </w:pPr>
    </w:p>
    <w:sectPr w:rsidR="006C0CC4" w:rsidSect="006C0C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C4"/>
    <w:rsid w:val="006C0CC4"/>
    <w:rsid w:val="00C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2015-10-05T08:00:00Z</dcterms:created>
  <dcterms:modified xsi:type="dcterms:W3CDTF">2015-10-05T08:01:00Z</dcterms:modified>
</cp:coreProperties>
</file>