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ПО ЦЕНАМ И ТАРИФАМ МОСКОВСКОЙ ОБЛАСТИ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 февраля 2014 г. N 14-Р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ТАРИФОВ НА ГОРЯЧУЮ ВОДУ ДЛЯ ОРГАНИЗАЦИЙ,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ГОРЯЧЕЕ ВОДОСНАБЖЕНИЕ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07.12.2011 N 416-ФЗ "О водоснабжении и водоотведении",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(протокол от 14.02.2014 N 3):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к настоящему распоряжению.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в порядке, установленном законодательством Российской Федерации.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ценам и тарифам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Ушакова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9F" w:rsidRDefault="0031569F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2014 г. N 14-Р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 В ЗАКРЫТОЙ СИСТЕМЕ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ГОРЯЧЕГО ВОДОСНАБЖЕНИЯ ДЛЯ ОРГАНИЗАЦИЙ,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ГОРЯЧЕЕ ВОДОСНАБЖЕНИЕ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41"/>
        <w:gridCol w:w="1984"/>
        <w:gridCol w:w="1984"/>
        <w:gridCol w:w="1984"/>
        <w:gridCol w:w="1814"/>
      </w:tblGrid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образований и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 тарифа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на горячую воду </w:t>
            </w:r>
            <w:hyperlink w:anchor="Par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на горячую воду, население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(руб./куб.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(руб./Гкал)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(руб./куб.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(руб./Гкал)</w:t>
            </w: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ГКУЗ Туберкулезная больница N 11 ДЗМ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17,20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1245,19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17,20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1245,19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18,00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1281,48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18,00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1281,48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1824,75</w:t>
            </w:r>
          </w:p>
        </w:tc>
      </w:tr>
      <w:tr w:rsidR="001022F6" w:rsidTr="00F651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1022F6" w:rsidP="00F6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1909,12</w:t>
            </w:r>
          </w:p>
        </w:tc>
      </w:tr>
    </w:tbl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8"/>
      <w:bookmarkEnd w:id="0"/>
      <w:r>
        <w:rPr>
          <w:rFonts w:ascii="Calibri" w:hAnsi="Calibri" w:cs="Calibri"/>
        </w:rPr>
        <w:t>&lt;1&gt; Налог на добавленную стоимость (НДС) не учтен и взимается дополнительно.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&lt;2&gt; Налог на добавленную стоимость (НДС) учтен.</w:t>
      </w: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_GoBack"/>
      <w:bookmarkEnd w:id="2"/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22F6" w:rsidRDefault="001022F6" w:rsidP="001022F6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1022F6" w:rsidSect="001022F6">
      <w:pgSz w:w="16838" w:h="11905" w:orient="landscape"/>
      <w:pgMar w:top="1418" w:right="340" w:bottom="850" w:left="34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6"/>
    <w:rsid w:val="001022F6"/>
    <w:rsid w:val="003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509FF8CBECA2F5B3094972F997263F6ADFF81C21F7CD94BA8DF4B8432359A3BC791DA562F1CCCY07DM" TargetMode="External"/><Relationship Id="rId13" Type="http://schemas.openxmlformats.org/officeDocument/2006/relationships/hyperlink" Target="consultantplus://offline/ref=F0DC5887B61642897A04563ECF529E7EE0520E342A531FDA2926727EE79C1ACE804F3982E3F4FC5ExF7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509FF8CBECA2F5B3094972F997263F6ADFE83CF177CD94BA8DF4B8432359A3BC791DA562F1CCCY07BM" TargetMode="External"/><Relationship Id="rId12" Type="http://schemas.openxmlformats.org/officeDocument/2006/relationships/hyperlink" Target="consultantplus://offline/ref=F0DC5887B61642897A04563ECF529E7EE0520E342A531FDA2926727EE79C1ACE804F3982E3F4FC5ExF7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DC5887B61642897A04563ECF529E7EE0520E342A531FDA2926727EE79C1ACE804F3982E3F4FC5ExF7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509FF8CBECA2F5B308B973E997263F6A0F087CF177CD94BA8DF4B84Y372M" TargetMode="External"/><Relationship Id="rId11" Type="http://schemas.openxmlformats.org/officeDocument/2006/relationships/hyperlink" Target="consultantplus://offline/ref=F0DC5887B61642897A04563ECF529E7EE0520E342A531FDA2926727EE79C1ACE804F3982E3F4FC5ExF7CM" TargetMode="External"/><Relationship Id="rId5" Type="http://schemas.openxmlformats.org/officeDocument/2006/relationships/hyperlink" Target="consultantplus://offline/ref=EF3509FF8CBECA2F5B308B973E997263F6A1FF8BC8167CD94BA8DF4B8432359A3BC791DA562F1DCDY07BM" TargetMode="External"/><Relationship Id="rId15" Type="http://schemas.openxmlformats.org/officeDocument/2006/relationships/hyperlink" Target="consultantplus://offline/ref=F0DC5887B61642897A04563ECF529E7EE0520E342A531FDA2926727EE79C1ACE804F3982E3F4FC5ExF7CM" TargetMode="External"/><Relationship Id="rId10" Type="http://schemas.openxmlformats.org/officeDocument/2006/relationships/hyperlink" Target="consultantplus://offline/ref=F0DC5887B61642897A04563ECF529E7EE0520E342A531FDA2926727EE79C1ACE804F3982E3F4FC5ExF7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C5887B61642897A04563ECF529E7EE0520E342A531FDA2926727EE79C1ACE804F3982E3F4FC5ExF7CM" TargetMode="External"/><Relationship Id="rId14" Type="http://schemas.openxmlformats.org/officeDocument/2006/relationships/hyperlink" Target="consultantplus://offline/ref=F0DC5887B61642897A04563ECF529E7EE0520E342A531FDA2926727EE79C1ACE804F3982E3F4FC5ExF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2014-06-06T12:59:00Z</dcterms:created>
  <dcterms:modified xsi:type="dcterms:W3CDTF">2014-06-06T13:02:00Z</dcterms:modified>
</cp:coreProperties>
</file>